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6C76B358"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2FF36087"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4D233CE" w14:textId="2402DA65" w:rsidR="003E4DFA" w:rsidRPr="00654DFA" w:rsidRDefault="003E4DFA" w:rsidP="003E4DFA">
      <w:pPr>
        <w:rPr>
          <w:rFonts w:cs="Arial"/>
          <w:b/>
        </w:rPr>
      </w:pPr>
      <w:r w:rsidRPr="00607C33">
        <w:rPr>
          <w:b/>
          <w:sz w:val="28"/>
          <w:szCs w:val="28"/>
        </w:rPr>
        <w:t>Busin</w:t>
      </w:r>
      <w:r w:rsidRPr="00654DFA">
        <w:rPr>
          <w:b/>
          <w:sz w:val="28"/>
          <w:szCs w:val="28"/>
        </w:rPr>
        <w:t>ess Adviser (</w:t>
      </w:r>
      <w:r w:rsidR="00C35338" w:rsidRPr="00654DFA">
        <w:rPr>
          <w:b/>
          <w:sz w:val="28"/>
          <w:szCs w:val="28"/>
        </w:rPr>
        <w:t>Innovation</w:t>
      </w:r>
      <w:r w:rsidRPr="00654DFA">
        <w:rPr>
          <w:b/>
          <w:sz w:val="28"/>
          <w:szCs w:val="28"/>
        </w:rPr>
        <w:t>)</w:t>
      </w:r>
    </w:p>
    <w:p w14:paraId="31EB4C45" w14:textId="1414AECA" w:rsidR="00F46B56" w:rsidRPr="00654DFA" w:rsidRDefault="00F46B56" w:rsidP="004B21CB">
      <w:pPr>
        <w:rPr>
          <w:rFonts w:cs="Arial"/>
          <w:b/>
        </w:rPr>
      </w:pPr>
    </w:p>
    <w:p w14:paraId="466F28F2" w14:textId="77777777" w:rsidR="006209FF" w:rsidRPr="00654DFA"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3E4DFA" w:rsidRPr="00654DFA" w14:paraId="7DB0DE2F" w14:textId="77777777" w:rsidTr="00077C31">
        <w:tc>
          <w:tcPr>
            <w:tcW w:w="1228" w:type="pct"/>
          </w:tcPr>
          <w:p w14:paraId="6CDB697F" w14:textId="10B487FB" w:rsidR="003E4DFA" w:rsidRPr="00654DFA" w:rsidRDefault="003E4DFA" w:rsidP="003E4DFA">
            <w:pPr>
              <w:rPr>
                <w:rFonts w:cs="Arial"/>
                <w:b/>
              </w:rPr>
            </w:pPr>
            <w:r w:rsidRPr="00654DFA">
              <w:rPr>
                <w:rFonts w:cs="Arial"/>
                <w:b/>
              </w:rPr>
              <w:t>Department</w:t>
            </w:r>
            <w:r w:rsidRPr="00654DFA" w:rsidDel="0026105A">
              <w:rPr>
                <w:rFonts w:cs="Arial"/>
                <w:b/>
              </w:rPr>
              <w:t xml:space="preserve"> </w:t>
            </w:r>
          </w:p>
        </w:tc>
        <w:tc>
          <w:tcPr>
            <w:tcW w:w="3772" w:type="pct"/>
          </w:tcPr>
          <w:p w14:paraId="386B0BCF" w14:textId="539B0169" w:rsidR="003E4DFA" w:rsidRPr="00654DFA" w:rsidRDefault="003E4DFA" w:rsidP="003E4DFA">
            <w:pPr>
              <w:rPr>
                <w:rFonts w:cs="Arial"/>
              </w:rPr>
            </w:pPr>
            <w:r w:rsidRPr="00654DFA">
              <w:rPr>
                <w:rFonts w:cs="Arial"/>
              </w:rPr>
              <w:t>Growth and Investment</w:t>
            </w:r>
          </w:p>
        </w:tc>
      </w:tr>
      <w:tr w:rsidR="003E4DFA" w:rsidRPr="00654DFA" w14:paraId="78F00233" w14:textId="77777777" w:rsidTr="00077C31">
        <w:tc>
          <w:tcPr>
            <w:tcW w:w="1228" w:type="pct"/>
          </w:tcPr>
          <w:p w14:paraId="0548B70D" w14:textId="4F27C61A" w:rsidR="003E4DFA" w:rsidRPr="00654DFA" w:rsidRDefault="003E4DFA" w:rsidP="003E4DFA">
            <w:pPr>
              <w:rPr>
                <w:rFonts w:cs="Arial"/>
                <w:b/>
              </w:rPr>
            </w:pPr>
            <w:r w:rsidRPr="00654DFA">
              <w:rPr>
                <w:rFonts w:cs="Arial"/>
                <w:b/>
              </w:rPr>
              <w:t>Service</w:t>
            </w:r>
            <w:r w:rsidRPr="00654DFA" w:rsidDel="00B274E4">
              <w:rPr>
                <w:rFonts w:cs="Arial"/>
                <w:b/>
              </w:rPr>
              <w:t xml:space="preserve"> </w:t>
            </w:r>
          </w:p>
        </w:tc>
        <w:tc>
          <w:tcPr>
            <w:tcW w:w="3772" w:type="pct"/>
          </w:tcPr>
          <w:p w14:paraId="51A31882" w14:textId="7C91F394" w:rsidR="003E4DFA" w:rsidRPr="00654DFA" w:rsidRDefault="003E4DFA" w:rsidP="003E4DFA">
            <w:pPr>
              <w:rPr>
                <w:rFonts w:cs="Arial"/>
              </w:rPr>
            </w:pPr>
            <w:r w:rsidRPr="00654DFA">
              <w:rPr>
                <w:rFonts w:cs="Arial"/>
              </w:rPr>
              <w:t>Economic Development</w:t>
            </w:r>
          </w:p>
        </w:tc>
      </w:tr>
      <w:tr w:rsidR="003E4DFA" w:rsidRPr="00654DFA" w14:paraId="2B99FFC0" w14:textId="77777777" w:rsidTr="00077C31">
        <w:trPr>
          <w:trHeight w:val="71"/>
        </w:trPr>
        <w:tc>
          <w:tcPr>
            <w:tcW w:w="1228" w:type="pct"/>
          </w:tcPr>
          <w:p w14:paraId="615D3DF6" w14:textId="43E7A5B7" w:rsidR="003E4DFA" w:rsidRPr="00654DFA" w:rsidRDefault="003E4DFA" w:rsidP="003E4DFA">
            <w:pPr>
              <w:rPr>
                <w:rFonts w:cs="Arial"/>
                <w:b/>
              </w:rPr>
            </w:pPr>
            <w:r w:rsidRPr="00654DFA">
              <w:rPr>
                <w:rFonts w:cs="Arial"/>
                <w:b/>
              </w:rPr>
              <w:t>Grade</w:t>
            </w:r>
          </w:p>
        </w:tc>
        <w:tc>
          <w:tcPr>
            <w:tcW w:w="3772" w:type="pct"/>
          </w:tcPr>
          <w:p w14:paraId="511EF496" w14:textId="063A7E30" w:rsidR="003E4DFA" w:rsidRPr="00654DFA" w:rsidRDefault="003E4DFA" w:rsidP="003E4DFA">
            <w:pPr>
              <w:rPr>
                <w:rFonts w:cs="Arial"/>
              </w:rPr>
            </w:pPr>
            <w:r w:rsidRPr="00654DFA">
              <w:rPr>
                <w:rFonts w:cs="Arial"/>
              </w:rPr>
              <w:t>Scale J</w:t>
            </w:r>
          </w:p>
        </w:tc>
      </w:tr>
      <w:tr w:rsidR="003E4DFA" w:rsidRPr="00654DFA" w14:paraId="6AC38155" w14:textId="77777777" w:rsidTr="00077C31">
        <w:tc>
          <w:tcPr>
            <w:tcW w:w="1228" w:type="pct"/>
          </w:tcPr>
          <w:p w14:paraId="4DF539BF" w14:textId="6659B93B" w:rsidR="003E4DFA" w:rsidRPr="00654DFA" w:rsidRDefault="003E4DFA" w:rsidP="003E4DFA">
            <w:pPr>
              <w:rPr>
                <w:rFonts w:cs="Arial"/>
                <w:b/>
              </w:rPr>
            </w:pPr>
            <w:r w:rsidRPr="00654DFA">
              <w:rPr>
                <w:rFonts w:cs="Arial"/>
                <w:b/>
              </w:rPr>
              <w:t>Reports to</w:t>
            </w:r>
          </w:p>
        </w:tc>
        <w:tc>
          <w:tcPr>
            <w:tcW w:w="3772" w:type="pct"/>
          </w:tcPr>
          <w:p w14:paraId="53B53BC9" w14:textId="5B06873B" w:rsidR="003E4DFA" w:rsidRPr="00654DFA" w:rsidRDefault="00C35338" w:rsidP="003E4DFA">
            <w:pPr>
              <w:rPr>
                <w:rFonts w:cs="Arial"/>
              </w:rPr>
            </w:pPr>
            <w:r w:rsidRPr="00654DFA">
              <w:rPr>
                <w:rFonts w:cs="Arial"/>
              </w:rPr>
              <w:t>Senior Business Adviser – Chris Sharman</w:t>
            </w:r>
          </w:p>
        </w:tc>
      </w:tr>
      <w:tr w:rsidR="003E4DFA" w:rsidRPr="00654DFA" w14:paraId="60D0A7D6" w14:textId="77777777" w:rsidTr="00077C31">
        <w:tc>
          <w:tcPr>
            <w:tcW w:w="1228" w:type="pct"/>
          </w:tcPr>
          <w:p w14:paraId="6945889F" w14:textId="1B24018D" w:rsidR="003E4DFA" w:rsidRPr="00654DFA" w:rsidRDefault="003E4DFA" w:rsidP="003E4DFA">
            <w:pPr>
              <w:rPr>
                <w:rFonts w:cs="Arial"/>
                <w:b/>
              </w:rPr>
            </w:pPr>
            <w:r w:rsidRPr="00654DFA">
              <w:rPr>
                <w:rFonts w:cs="Arial"/>
                <w:b/>
              </w:rPr>
              <w:t>Responsible for</w:t>
            </w:r>
            <w:r w:rsidRPr="00654DFA" w:rsidDel="00F01474">
              <w:rPr>
                <w:rFonts w:cs="Arial"/>
                <w:b/>
              </w:rPr>
              <w:t xml:space="preserve"> </w:t>
            </w:r>
          </w:p>
        </w:tc>
        <w:tc>
          <w:tcPr>
            <w:tcW w:w="3772" w:type="pct"/>
          </w:tcPr>
          <w:p w14:paraId="2B97276F" w14:textId="6A82F43D" w:rsidR="003E4DFA" w:rsidRPr="00654DFA" w:rsidRDefault="00C35338" w:rsidP="003E4DFA">
            <w:pPr>
              <w:rPr>
                <w:rFonts w:cs="Arial"/>
              </w:rPr>
            </w:pPr>
            <w:r w:rsidRPr="00654DFA">
              <w:rPr>
                <w:rFonts w:cs="Arial"/>
              </w:rPr>
              <w:t>n/a</w:t>
            </w:r>
          </w:p>
        </w:tc>
      </w:tr>
      <w:tr w:rsidR="003E4DFA" w:rsidRPr="00654DFA" w14:paraId="1A26213F" w14:textId="77777777" w:rsidTr="00077C31">
        <w:tc>
          <w:tcPr>
            <w:tcW w:w="1228" w:type="pct"/>
          </w:tcPr>
          <w:p w14:paraId="3FC3A6C4" w14:textId="4F5C2E07" w:rsidR="003E4DFA" w:rsidRPr="00654DFA" w:rsidRDefault="003E4DFA" w:rsidP="003E4DFA">
            <w:pPr>
              <w:rPr>
                <w:rFonts w:cs="Arial"/>
                <w:b/>
              </w:rPr>
            </w:pPr>
            <w:r w:rsidRPr="00654DFA">
              <w:rPr>
                <w:rFonts w:cs="Arial"/>
                <w:b/>
              </w:rPr>
              <w:t>Job reference</w:t>
            </w:r>
          </w:p>
        </w:tc>
        <w:tc>
          <w:tcPr>
            <w:tcW w:w="3772" w:type="pct"/>
          </w:tcPr>
          <w:p w14:paraId="4FE187DE" w14:textId="26F47CE6" w:rsidR="003E4DFA" w:rsidRPr="00654DFA" w:rsidRDefault="003E4DFA" w:rsidP="003E4DFA">
            <w:pPr>
              <w:rPr>
                <w:rFonts w:cs="Arial"/>
              </w:rPr>
            </w:pPr>
            <w:r w:rsidRPr="00654DFA">
              <w:rPr>
                <w:rFonts w:cs="Arial"/>
              </w:rPr>
              <w:t>10</w:t>
            </w:r>
            <w:r w:rsidR="00C35338" w:rsidRPr="00654DFA">
              <w:rPr>
                <w:rFonts w:cs="Arial"/>
              </w:rPr>
              <w:t>863</w:t>
            </w:r>
          </w:p>
        </w:tc>
      </w:tr>
    </w:tbl>
    <w:p w14:paraId="2130EE29" w14:textId="77777777" w:rsidR="0064492C" w:rsidRPr="00654DFA"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654DFA" w14:paraId="2A997627" w14:textId="77777777" w:rsidTr="00077C31">
        <w:tc>
          <w:tcPr>
            <w:tcW w:w="5000" w:type="pct"/>
          </w:tcPr>
          <w:p w14:paraId="48A2DA31" w14:textId="21123B77" w:rsidR="00640819" w:rsidRPr="00654DFA" w:rsidRDefault="00640819" w:rsidP="00976AC2">
            <w:pPr>
              <w:rPr>
                <w:rFonts w:cs="Arial"/>
                <w:b/>
              </w:rPr>
            </w:pPr>
            <w:r w:rsidRPr="00654DFA">
              <w:rPr>
                <w:rFonts w:cs="Arial"/>
                <w:b/>
              </w:rPr>
              <w:t>Job Purpose</w:t>
            </w:r>
            <w:r w:rsidR="00BC4F9E" w:rsidRPr="00654DFA">
              <w:rPr>
                <w:rFonts w:cs="Arial"/>
              </w:rPr>
              <w:t xml:space="preserve"> </w:t>
            </w:r>
          </w:p>
        </w:tc>
      </w:tr>
      <w:tr w:rsidR="00640819" w:rsidRPr="00654DFA" w14:paraId="7B927FED" w14:textId="77777777" w:rsidTr="00077C31">
        <w:trPr>
          <w:trHeight w:val="1134"/>
        </w:trPr>
        <w:tc>
          <w:tcPr>
            <w:tcW w:w="5000" w:type="pct"/>
          </w:tcPr>
          <w:p w14:paraId="2C478C88" w14:textId="77777777" w:rsidR="00362F56" w:rsidRPr="00654DFA" w:rsidRDefault="00362F56" w:rsidP="00362F56">
            <w:pPr>
              <w:rPr>
                <w:rFonts w:cs="Arial"/>
              </w:rPr>
            </w:pPr>
            <w:r w:rsidRPr="00654DFA">
              <w:rPr>
                <w:rFonts w:cs="Arial"/>
              </w:rPr>
              <w:t>To support innovative businesses in Norfolk and Suffolk to analyse, assess and understand their growth potential by undertaking a detailed assessment of business needs, diagnose barriers to innovation or advancement, and develop an in-depth understanding of what businesses need to do to unlock their growth potential.</w:t>
            </w:r>
          </w:p>
          <w:p w14:paraId="4FE6FD65" w14:textId="77777777" w:rsidR="00362F56" w:rsidRPr="00654DFA" w:rsidRDefault="00362F56" w:rsidP="00362F56">
            <w:pPr>
              <w:rPr>
                <w:rFonts w:cs="Arial"/>
              </w:rPr>
            </w:pPr>
          </w:p>
          <w:p w14:paraId="6B93EA2C" w14:textId="77777777" w:rsidR="00362F56" w:rsidRPr="00654DFA" w:rsidRDefault="00362F56" w:rsidP="00362F56">
            <w:pPr>
              <w:rPr>
                <w:rFonts w:cs="Arial"/>
              </w:rPr>
            </w:pPr>
            <w:r w:rsidRPr="00654DFA">
              <w:rPr>
                <w:rFonts w:cs="Arial"/>
              </w:rPr>
              <w:t>By taking a client management approach and partnering with individual businesses, the Adviser will develop a long-term relationship with multiple businesses and business owner(s) to develop a trusted partnership, enabling the development of a multifaceted business plan and match business and owner(s) needs with wrap around support from a wide range of local, national and international support available during the engagement and support process.</w:t>
            </w:r>
          </w:p>
          <w:p w14:paraId="248B9C10" w14:textId="77777777" w:rsidR="00362F56" w:rsidRPr="00654DFA" w:rsidRDefault="00362F56" w:rsidP="00362F56">
            <w:pPr>
              <w:rPr>
                <w:rFonts w:cs="Arial"/>
              </w:rPr>
            </w:pPr>
          </w:p>
          <w:p w14:paraId="1AEED1E1" w14:textId="77777777" w:rsidR="00362F56" w:rsidRPr="00654DFA" w:rsidRDefault="00362F56" w:rsidP="00362F56">
            <w:pPr>
              <w:rPr>
                <w:rFonts w:cs="Arial"/>
              </w:rPr>
            </w:pPr>
            <w:r w:rsidRPr="00654DFA">
              <w:rPr>
                <w:rFonts w:cs="Arial"/>
              </w:rPr>
              <w:t>The aim of the support provided is to facilitate and foster behaviour change within the businesses and individuals supported as well as refer and onboard them onto a range of public and private sector support covering topics such as business change, sustainability grants and funding as well as highly technical and specialist subjects.</w:t>
            </w:r>
          </w:p>
          <w:p w14:paraId="5C56734F" w14:textId="6BF12DCA" w:rsidR="00640819" w:rsidRPr="00654DFA" w:rsidRDefault="00640819" w:rsidP="00E80DE0">
            <w:pPr>
              <w:rPr>
                <w:rFonts w:cs="Arial"/>
              </w:rPr>
            </w:pPr>
          </w:p>
        </w:tc>
      </w:tr>
      <w:tr w:rsidR="00640819" w:rsidRPr="00654DFA" w14:paraId="1ED99E22" w14:textId="77777777" w:rsidTr="00077C31">
        <w:trPr>
          <w:trHeight w:val="301"/>
        </w:trPr>
        <w:tc>
          <w:tcPr>
            <w:tcW w:w="5000" w:type="pct"/>
          </w:tcPr>
          <w:p w14:paraId="3E42AC52" w14:textId="537FF7C8" w:rsidR="00640819" w:rsidRPr="00654DFA" w:rsidRDefault="00F01474" w:rsidP="00976AC2">
            <w:pPr>
              <w:rPr>
                <w:rFonts w:cs="Arial"/>
                <w:b/>
              </w:rPr>
            </w:pPr>
            <w:r w:rsidRPr="00654DFA">
              <w:rPr>
                <w:rFonts w:cs="Arial"/>
                <w:b/>
              </w:rPr>
              <w:t>Context</w:t>
            </w:r>
            <w:r w:rsidR="000B480A" w:rsidRPr="00654DFA">
              <w:rPr>
                <w:rFonts w:cs="Arial"/>
                <w:b/>
              </w:rPr>
              <w:t xml:space="preserve"> </w:t>
            </w:r>
          </w:p>
        </w:tc>
      </w:tr>
      <w:tr w:rsidR="00640819" w:rsidRPr="00D939F1" w14:paraId="5A2B7978" w14:textId="77777777" w:rsidTr="00077C31">
        <w:trPr>
          <w:trHeight w:val="1134"/>
        </w:trPr>
        <w:tc>
          <w:tcPr>
            <w:tcW w:w="5000" w:type="pct"/>
          </w:tcPr>
          <w:p w14:paraId="22E6D82B" w14:textId="77777777" w:rsidR="00654DFA" w:rsidRPr="00654DFA" w:rsidRDefault="00654DFA" w:rsidP="00654DFA">
            <w:pPr>
              <w:pStyle w:val="NormalWeb"/>
              <w:shd w:val="clear" w:color="auto" w:fill="FFFFFF"/>
              <w:spacing w:before="0" w:beforeAutospacing="0" w:after="405" w:afterAutospacing="0"/>
              <w:rPr>
                <w:rFonts w:ascii="Arial" w:hAnsi="Arial" w:cs="Arial"/>
                <w:shd w:val="clear" w:color="auto" w:fill="FFFFFF"/>
              </w:rPr>
            </w:pPr>
            <w:r w:rsidRPr="00654DFA">
              <w:rPr>
                <w:rFonts w:ascii="Arial" w:hAnsi="Arial" w:cs="Arial"/>
                <w:shd w:val="clear" w:color="auto" w:fill="FFFFFF"/>
              </w:rPr>
              <w:t>The Business Adviser Innovation will work within the Growth Hub, offering free, impartial, support and advice for innovative businesses at any stage in their development.</w:t>
            </w:r>
          </w:p>
          <w:p w14:paraId="0CFFAEEF" w14:textId="77777777" w:rsidR="00654DFA" w:rsidRPr="00654DFA" w:rsidRDefault="00654DFA" w:rsidP="00654DFA">
            <w:pPr>
              <w:pStyle w:val="NormalWeb"/>
              <w:shd w:val="clear" w:color="auto" w:fill="FFFFFF"/>
              <w:spacing w:before="0" w:beforeAutospacing="0" w:after="405" w:afterAutospacing="0"/>
              <w:rPr>
                <w:rFonts w:ascii="Arial" w:hAnsi="Arial" w:cs="Arial"/>
                <w:shd w:val="clear" w:color="auto" w:fill="FFFFFF"/>
              </w:rPr>
            </w:pPr>
            <w:r w:rsidRPr="00654DFA">
              <w:rPr>
                <w:rFonts w:ascii="Arial" w:hAnsi="Arial" w:cs="Arial"/>
                <w:shd w:val="clear" w:color="auto" w:fill="FFFFFF"/>
              </w:rPr>
              <w:t xml:space="preserve">The support includes face to face visits to businesses to develop </w:t>
            </w:r>
            <w:r w:rsidRPr="00654DFA">
              <w:rPr>
                <w:rFonts w:ascii="Arial" w:hAnsi="Arial" w:cs="Arial"/>
              </w:rPr>
              <w:t>action plans for business change and sustainability.</w:t>
            </w:r>
            <w:r w:rsidRPr="00654DFA">
              <w:rPr>
                <w:rFonts w:ascii="Arial" w:hAnsi="Arial" w:cs="Arial"/>
                <w:shd w:val="clear" w:color="auto" w:fill="FFFFFF"/>
              </w:rPr>
              <w:t xml:space="preserve"> Referrals for the specialist support of the Adviser will come from the Growth Hub Engagement Adviser, who will undertake an outline assessment of the business and its needs before referring them to the Business Adviser (Innovation) who will provide more in-depth and specialist innovation support.</w:t>
            </w:r>
          </w:p>
          <w:p w14:paraId="47E6BAF9" w14:textId="77777777" w:rsidR="00654DFA" w:rsidRPr="00654DFA" w:rsidRDefault="00654DFA" w:rsidP="00654DFA">
            <w:pPr>
              <w:pStyle w:val="NormalWeb"/>
              <w:shd w:val="clear" w:color="auto" w:fill="FFFFFF"/>
              <w:spacing w:before="0" w:beforeAutospacing="0" w:after="405" w:afterAutospacing="0"/>
              <w:rPr>
                <w:rFonts w:ascii="Arial" w:hAnsi="Arial" w:cs="Arial"/>
              </w:rPr>
            </w:pPr>
            <w:r w:rsidRPr="00654DFA">
              <w:rPr>
                <w:rFonts w:ascii="Arial" w:hAnsi="Arial" w:cs="Arial"/>
              </w:rPr>
              <w:t>The business support landscape is highly complex and is constantly shifting, so the Adviser will have to have an in-depth understanding of the support available both regarding business size, type, sector and geographical location, whist talking into account the needs of the business owner(s) and their preferences.  Supported by Government, businesses and entrepreneurs can be confident that the Growth Hub service is trustworthy, impartial, and focused on putting the customer first in the short and long term.</w:t>
            </w:r>
          </w:p>
          <w:p w14:paraId="1D9437C0" w14:textId="799FCC7A" w:rsidR="00640819" w:rsidRPr="003513CB" w:rsidRDefault="00654DFA" w:rsidP="00654DFA">
            <w:pPr>
              <w:pStyle w:val="Heading4"/>
              <w:shd w:val="clear" w:color="auto" w:fill="FFFFFF" w:themeFill="background1"/>
              <w:spacing w:before="0" w:after="240"/>
              <w:rPr>
                <w:rFonts w:cs="Arial"/>
                <w:i w:val="0"/>
                <w:iCs w:val="0"/>
              </w:rPr>
            </w:pPr>
            <w:r w:rsidRPr="00654DFA">
              <w:rPr>
                <w:rFonts w:ascii="Arial" w:hAnsi="Arial" w:cs="Arial"/>
                <w:i w:val="0"/>
                <w:iCs w:val="0"/>
                <w:color w:val="auto"/>
              </w:rPr>
              <w:lastRenderedPageBreak/>
              <w:t>From 1 April 2024, </w:t>
            </w:r>
            <w:hyperlink r:id="rId16" w:history="1">
              <w:r w:rsidRPr="00654DFA">
                <w:rPr>
                  <w:rStyle w:val="Hyperlink"/>
                  <w:rFonts w:ascii="Arial" w:hAnsi="Arial" w:cs="Arial"/>
                  <w:i w:val="0"/>
                  <w:iCs w:val="0"/>
                  <w:color w:val="auto"/>
                  <w:u w:val="none"/>
                </w:rPr>
                <w:t>New Anglia LEP</w:t>
              </w:r>
            </w:hyperlink>
            <w:r w:rsidRPr="00654DFA">
              <w:rPr>
                <w:rFonts w:ascii="Arial" w:hAnsi="Arial" w:cs="Arial"/>
                <w:i w:val="0"/>
                <w:iCs w:val="0"/>
                <w:color w:val="auto"/>
              </w:rPr>
              <w:t> transferred its functions, including the Growth Hub service, into Norfolk and Suffolk County Councils. Whilst the Growth Hub will continue to operate as before, the team are now hosted by Norfolk County Council, within the Economic Development Team – part of the Growth &amp; Investment Department.</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85C80" w:rsidRPr="00D939F1" w14:paraId="6B1145A4" w14:textId="77777777" w:rsidTr="00077C31">
        <w:trPr>
          <w:trHeight w:val="567"/>
        </w:trPr>
        <w:tc>
          <w:tcPr>
            <w:tcW w:w="5000" w:type="pct"/>
          </w:tcPr>
          <w:p w14:paraId="22AE8631" w14:textId="77777777" w:rsidR="00F85C80" w:rsidRDefault="00F85C80" w:rsidP="00F85C80">
            <w:pPr>
              <w:rPr>
                <w:rFonts w:cs="Arial"/>
                <w:bCs/>
              </w:rPr>
            </w:pPr>
            <w:r w:rsidRPr="00F85C80">
              <w:rPr>
                <w:rFonts w:cs="Arial"/>
                <w:shd w:val="clear" w:color="auto" w:fill="FFFFFF"/>
              </w:rPr>
              <w:t>The Business Adviser</w:t>
            </w:r>
            <w:r w:rsidRPr="00F85C80">
              <w:rPr>
                <w:rFonts w:cs="Arial"/>
                <w:bCs/>
              </w:rPr>
              <w:t xml:space="preserve"> will fully assess the complex needs and growth potential of innovative businesses to identify and diagnose barriers to growth and </w:t>
            </w:r>
            <w:r w:rsidRPr="00F85C80">
              <w:rPr>
                <w:rFonts w:cs="Arial"/>
              </w:rPr>
              <w:t>develop a bespoke action plan to facilitate business change and sustainability of the business</w:t>
            </w:r>
            <w:r w:rsidRPr="00F85C80">
              <w:rPr>
                <w:rFonts w:cs="Arial"/>
                <w:bCs/>
              </w:rPr>
              <w:t xml:space="preserve"> and agree actions and interventions to overcome them.</w:t>
            </w:r>
          </w:p>
          <w:p w14:paraId="684CF2F3" w14:textId="2443A7A1" w:rsidR="00F85C80" w:rsidRPr="00F85C80" w:rsidRDefault="00F85C80" w:rsidP="00F85C80">
            <w:pPr>
              <w:rPr>
                <w:rFonts w:cs="Arial"/>
                <w:b/>
              </w:rPr>
            </w:pPr>
          </w:p>
        </w:tc>
      </w:tr>
      <w:tr w:rsidR="00F85C80" w:rsidRPr="00D939F1" w14:paraId="561DCA19" w14:textId="77777777" w:rsidTr="00077C31">
        <w:trPr>
          <w:trHeight w:val="567"/>
        </w:trPr>
        <w:tc>
          <w:tcPr>
            <w:tcW w:w="5000" w:type="pct"/>
          </w:tcPr>
          <w:p w14:paraId="7B974C33" w14:textId="77777777" w:rsidR="00F85C80" w:rsidRDefault="00F85C80" w:rsidP="00F85C80">
            <w:pPr>
              <w:rPr>
                <w:rFonts w:cs="Arial"/>
                <w:bCs/>
              </w:rPr>
            </w:pPr>
            <w:r w:rsidRPr="00F85C80">
              <w:rPr>
                <w:rFonts w:cs="Arial"/>
                <w:shd w:val="clear" w:color="auto" w:fill="FFFFFF"/>
              </w:rPr>
              <w:t>The Adviser</w:t>
            </w:r>
            <w:r w:rsidRPr="00F85C80">
              <w:rPr>
                <w:rFonts w:cs="Arial"/>
                <w:bCs/>
              </w:rPr>
              <w:t xml:space="preserve"> will undertake a detailed diagnostic of business and owner needs through a series of face-to-face and virtual meetings and visits to provide them with bespoke, specialist support and advice based on clearly identified needs and the identification of opportunities for growth through the delivery of specialist advice and ongoing support as well as brokering and signposting clients to relevant specialist advice and support where applicable.</w:t>
            </w:r>
          </w:p>
          <w:p w14:paraId="10A99DF7" w14:textId="5282A434" w:rsidR="00F85C80" w:rsidRPr="00F85C80" w:rsidRDefault="00F85C80" w:rsidP="00F85C80">
            <w:pPr>
              <w:rPr>
                <w:rFonts w:cs="Arial"/>
                <w:b/>
              </w:rPr>
            </w:pPr>
          </w:p>
        </w:tc>
      </w:tr>
      <w:tr w:rsidR="00F85C80" w:rsidRPr="00D939F1" w14:paraId="36F1310E" w14:textId="77777777" w:rsidTr="00077C31">
        <w:trPr>
          <w:trHeight w:val="567"/>
        </w:trPr>
        <w:tc>
          <w:tcPr>
            <w:tcW w:w="5000" w:type="pct"/>
          </w:tcPr>
          <w:p w14:paraId="720CA182" w14:textId="77777777" w:rsidR="00F85C80" w:rsidRDefault="00F85C80" w:rsidP="00F85C80">
            <w:pPr>
              <w:rPr>
                <w:rFonts w:cs="Arial"/>
                <w:bCs/>
              </w:rPr>
            </w:pPr>
            <w:r w:rsidRPr="00F85C80">
              <w:rPr>
                <w:rFonts w:cs="Arial"/>
                <w:shd w:val="clear" w:color="auto" w:fill="FFFFFF"/>
              </w:rPr>
              <w:t>The Business Adviser</w:t>
            </w:r>
            <w:r w:rsidRPr="00F85C80">
              <w:rPr>
                <w:rFonts w:cs="Arial"/>
                <w:bCs/>
              </w:rPr>
              <w:t xml:space="preserve"> will assist Norfolk and Suffolk businesses looking to achieve growth, through specialist innovation advice, </w:t>
            </w:r>
            <w:r w:rsidRPr="00F85C80">
              <w:rPr>
                <w:rFonts w:cs="Arial"/>
              </w:rPr>
              <w:t>develop an action plan for business change and sustainability of business,</w:t>
            </w:r>
            <w:r w:rsidRPr="00F85C80">
              <w:rPr>
                <w:rFonts w:cs="Arial"/>
                <w:bCs/>
              </w:rPr>
              <w:t xml:space="preserve"> and signpost them to the Scale Up Programme, High Growth Programme and other appropriate support.</w:t>
            </w:r>
          </w:p>
          <w:p w14:paraId="4FDEF1DB" w14:textId="78E23B20" w:rsidR="00F85C80" w:rsidRPr="00F85C80" w:rsidRDefault="00F85C80" w:rsidP="00F85C80">
            <w:pPr>
              <w:rPr>
                <w:rFonts w:cs="Arial"/>
                <w:b/>
              </w:rPr>
            </w:pPr>
          </w:p>
        </w:tc>
      </w:tr>
      <w:tr w:rsidR="00F85C80" w:rsidRPr="00D939F1" w14:paraId="6B0299AC" w14:textId="77777777" w:rsidTr="00077C31">
        <w:trPr>
          <w:trHeight w:val="567"/>
        </w:trPr>
        <w:tc>
          <w:tcPr>
            <w:tcW w:w="5000" w:type="pct"/>
          </w:tcPr>
          <w:p w14:paraId="422211AE" w14:textId="77777777" w:rsidR="00F85C80" w:rsidRDefault="00F85C80" w:rsidP="00F85C80">
            <w:pPr>
              <w:rPr>
                <w:rFonts w:cs="Arial"/>
                <w:bCs/>
              </w:rPr>
            </w:pPr>
            <w:r w:rsidRPr="00F85C80">
              <w:rPr>
                <w:rFonts w:cs="Arial"/>
                <w:shd w:val="clear" w:color="auto" w:fill="FFFFFF"/>
              </w:rPr>
              <w:t>The Business Adviser</w:t>
            </w:r>
            <w:r w:rsidRPr="00F85C80">
              <w:rPr>
                <w:rFonts w:cs="Arial"/>
                <w:bCs/>
              </w:rPr>
              <w:t xml:space="preserve"> will engage with clients to enable them to gain an understanding of business support and grant funding opportunities available them, including support from the public and private sectors, to ensure that clients understand where they can access current and future support.</w:t>
            </w:r>
          </w:p>
          <w:p w14:paraId="5DF3BF66" w14:textId="1A032B78" w:rsidR="00F85C80" w:rsidRPr="00F85C80" w:rsidRDefault="00F85C80" w:rsidP="00F85C80">
            <w:pPr>
              <w:rPr>
                <w:rFonts w:cs="Arial"/>
                <w:b/>
              </w:rPr>
            </w:pPr>
          </w:p>
        </w:tc>
      </w:tr>
      <w:tr w:rsidR="00F85C80" w:rsidRPr="00D939F1" w14:paraId="4F21F1F5" w14:textId="77777777" w:rsidTr="00077C31">
        <w:trPr>
          <w:trHeight w:val="567"/>
        </w:trPr>
        <w:tc>
          <w:tcPr>
            <w:tcW w:w="5000" w:type="pct"/>
          </w:tcPr>
          <w:p w14:paraId="7FE9EAB2" w14:textId="77777777" w:rsidR="00F85C80" w:rsidRDefault="00F85C80" w:rsidP="00F85C80">
            <w:pPr>
              <w:rPr>
                <w:rFonts w:cs="Arial"/>
                <w:bCs/>
              </w:rPr>
            </w:pPr>
            <w:r w:rsidRPr="00F85C80">
              <w:rPr>
                <w:rFonts w:cs="Arial"/>
                <w:shd w:val="clear" w:color="auto" w:fill="FFFFFF"/>
              </w:rPr>
              <w:t>The Business Adviser</w:t>
            </w:r>
            <w:r w:rsidRPr="00F85C80">
              <w:rPr>
                <w:rFonts w:cs="Arial"/>
                <w:bCs/>
              </w:rPr>
              <w:t xml:space="preserve"> works in partnership with local stakeholders to provide specialist advice and support, identify and promote the range of business support and information available to local business and represent the Growth Hub and Norfolk County Council at meetings, exhibitions, and events. This may include presentations at senior stakeholder events.</w:t>
            </w:r>
          </w:p>
          <w:p w14:paraId="5DCE51B8" w14:textId="06A7635A" w:rsidR="00F85C80" w:rsidRPr="00F85C80" w:rsidRDefault="00F85C80" w:rsidP="00F85C80">
            <w:pPr>
              <w:rPr>
                <w:rFonts w:cs="Arial"/>
                <w:b/>
              </w:rPr>
            </w:pPr>
          </w:p>
        </w:tc>
      </w:tr>
      <w:tr w:rsidR="00F85C80" w:rsidRPr="00D939F1" w14:paraId="5ACDAEDA" w14:textId="77777777" w:rsidTr="00077C31">
        <w:trPr>
          <w:trHeight w:val="567"/>
        </w:trPr>
        <w:tc>
          <w:tcPr>
            <w:tcW w:w="5000" w:type="pct"/>
          </w:tcPr>
          <w:p w14:paraId="5E9B357B" w14:textId="77777777" w:rsidR="00F85C80" w:rsidRPr="00F85C80" w:rsidRDefault="00F85C80" w:rsidP="00F85C80">
            <w:pPr>
              <w:contextualSpacing/>
              <w:jc w:val="both"/>
              <w:rPr>
                <w:rFonts w:cs="Arial"/>
                <w:sz w:val="22"/>
                <w:szCs w:val="22"/>
              </w:rPr>
            </w:pPr>
            <w:r w:rsidRPr="00F85C80">
              <w:rPr>
                <w:rFonts w:cs="Arial"/>
                <w:shd w:val="clear" w:color="auto" w:fill="FFFFFF"/>
              </w:rPr>
              <w:t>The Business Adviser</w:t>
            </w:r>
            <w:r w:rsidRPr="00F85C80">
              <w:rPr>
                <w:rFonts w:cs="Arial"/>
                <w:bCs/>
              </w:rPr>
              <w:t xml:space="preserve"> will ensure all follow up and reports are completed and captured on the CRM, and provided to clients within two working days of contact, including confirmation of meetings, meeting summaries, action plan with steps required for investment and business change and any signposting or follow up information.  </w:t>
            </w:r>
          </w:p>
          <w:p w14:paraId="644C3658" w14:textId="643A1D22" w:rsidR="00F85C80" w:rsidRPr="00F85C80" w:rsidRDefault="00F85C80" w:rsidP="00F85C80">
            <w:pPr>
              <w:rPr>
                <w:rFonts w:cs="Arial"/>
                <w:b/>
              </w:rPr>
            </w:pPr>
          </w:p>
        </w:tc>
      </w:tr>
      <w:tr w:rsidR="00F85C80" w:rsidRPr="00D939F1" w14:paraId="327D0320" w14:textId="77777777" w:rsidTr="00077C31">
        <w:trPr>
          <w:trHeight w:val="567"/>
        </w:trPr>
        <w:tc>
          <w:tcPr>
            <w:tcW w:w="5000" w:type="pct"/>
          </w:tcPr>
          <w:p w14:paraId="1FB9B5B7" w14:textId="4BDDA93F" w:rsidR="00F85C80" w:rsidRPr="00F85C80" w:rsidRDefault="00F85C80" w:rsidP="00F85C80">
            <w:pPr>
              <w:rPr>
                <w:rFonts w:cs="Arial"/>
                <w:b/>
              </w:rPr>
            </w:pPr>
            <w:r w:rsidRPr="00F85C80">
              <w:rPr>
                <w:rFonts w:cs="Arial"/>
              </w:rPr>
              <w:t>Undertake any additional duties commensurate with the grade of this post</w:t>
            </w:r>
            <w:r>
              <w:rPr>
                <w:rFonts w:cs="Arial"/>
              </w:rPr>
              <w:t>.</w:t>
            </w:r>
          </w:p>
        </w:tc>
      </w:tr>
    </w:tbl>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39870220" w14:textId="2E09AEB0" w:rsidR="003E4DFA" w:rsidRPr="00607C33" w:rsidRDefault="003E4DFA" w:rsidP="003E4DFA">
            <w:pPr>
              <w:rPr>
                <w:rFonts w:cs="Arial"/>
                <w:bCs/>
              </w:rPr>
            </w:pPr>
            <w:r w:rsidRPr="00607C33">
              <w:rPr>
                <w:rFonts w:cs="Arial"/>
                <w:bCs/>
              </w:rPr>
              <w:t>Is educated to degree level or equivalent</w:t>
            </w:r>
            <w:r>
              <w:rPr>
                <w:rFonts w:cs="Arial"/>
                <w:bCs/>
              </w:rPr>
              <w:t xml:space="preserve"> </w:t>
            </w:r>
            <w:r w:rsidRPr="00607C33">
              <w:rPr>
                <w:rFonts w:cs="Arial"/>
                <w:bCs/>
              </w:rPr>
              <w:t>(5 or more GCSE’s or equivalent including English and Maths).</w:t>
            </w:r>
          </w:p>
          <w:p w14:paraId="70920272" w14:textId="77777777" w:rsidR="00E02639" w:rsidRPr="003D2622" w:rsidRDefault="00E02639" w:rsidP="001D6A72"/>
        </w:tc>
        <w:tc>
          <w:tcPr>
            <w:tcW w:w="2427" w:type="pct"/>
          </w:tcPr>
          <w:p w14:paraId="2C74B984" w14:textId="77777777" w:rsidR="00E02639" w:rsidRPr="006B28C4" w:rsidRDefault="00E02639" w:rsidP="001D6A72">
            <w:pPr>
              <w:pStyle w:val="ListParagraph"/>
              <w:rPr>
                <w:rFonts w:cs="Arial"/>
              </w:rPr>
            </w:pPr>
          </w:p>
        </w:tc>
      </w:tr>
      <w:tr w:rsidR="003E4DFA" w:rsidRPr="006B28C4" w14:paraId="0E6BE551" w14:textId="77777777" w:rsidTr="00B83C11">
        <w:trPr>
          <w:trHeight w:val="20"/>
        </w:trPr>
        <w:tc>
          <w:tcPr>
            <w:tcW w:w="2573" w:type="pct"/>
          </w:tcPr>
          <w:p w14:paraId="7BBAB851" w14:textId="77777777" w:rsidR="003E4DFA" w:rsidRPr="00607C33" w:rsidRDefault="003E4DFA" w:rsidP="003E4DFA">
            <w:pPr>
              <w:rPr>
                <w:rFonts w:cs="Arial"/>
                <w:bCs/>
              </w:rPr>
            </w:pPr>
            <w:r w:rsidRPr="00607C33">
              <w:rPr>
                <w:rFonts w:cs="Arial"/>
                <w:bCs/>
              </w:rPr>
              <w:t>Possession of, or willingness to work towards achieving appropriate SFEDI or other relevant professional qualification.</w:t>
            </w:r>
          </w:p>
          <w:p w14:paraId="53C422EB" w14:textId="77777777" w:rsidR="003E4DFA" w:rsidRPr="00607C33" w:rsidRDefault="003E4DFA" w:rsidP="003E4DFA">
            <w:pPr>
              <w:rPr>
                <w:rFonts w:cs="Arial"/>
                <w:bCs/>
              </w:rPr>
            </w:pPr>
          </w:p>
        </w:tc>
        <w:tc>
          <w:tcPr>
            <w:tcW w:w="2427" w:type="pct"/>
          </w:tcPr>
          <w:p w14:paraId="267C6CEF" w14:textId="77777777" w:rsidR="003E4DFA" w:rsidRPr="006B28C4" w:rsidRDefault="003E4DFA" w:rsidP="001D6A72">
            <w:pPr>
              <w:pStyle w:val="ListParagraph"/>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55390076" w14:textId="77777777" w:rsidR="0011746E" w:rsidRDefault="0011746E" w:rsidP="0011746E">
            <w:pPr>
              <w:rPr>
                <w:rFonts w:cs="Arial"/>
                <w:bCs/>
              </w:rPr>
            </w:pPr>
            <w:r w:rsidRPr="00BC1FE6">
              <w:rPr>
                <w:rFonts w:cs="Arial"/>
                <w:bCs/>
              </w:rPr>
              <w:t xml:space="preserve">Experience and understanding of managing an SME or substantial function within a business.  </w:t>
            </w:r>
          </w:p>
          <w:p w14:paraId="2986B30E" w14:textId="1C8B080B" w:rsidR="00E02639" w:rsidRPr="004F3E92" w:rsidRDefault="00E02639" w:rsidP="001D6A72">
            <w:pPr>
              <w:rPr>
                <w:rFonts w:cs="Arial"/>
              </w:rPr>
            </w:pPr>
          </w:p>
        </w:tc>
        <w:tc>
          <w:tcPr>
            <w:tcW w:w="2427" w:type="pct"/>
          </w:tcPr>
          <w:p w14:paraId="3C6EE494" w14:textId="1263150D" w:rsidR="00E02639" w:rsidRPr="006F4B26" w:rsidRDefault="006F4B26" w:rsidP="006F4B26">
            <w:pPr>
              <w:rPr>
                <w:rFonts w:cs="Arial"/>
                <w:b/>
              </w:rPr>
            </w:pPr>
            <w:r w:rsidRPr="00BC1FE6">
              <w:rPr>
                <w:rFonts w:cs="Arial"/>
              </w:rPr>
              <w:t xml:space="preserve">Has a </w:t>
            </w:r>
            <w:r>
              <w:rPr>
                <w:rFonts w:cs="Arial"/>
              </w:rPr>
              <w:t>high level of</w:t>
            </w:r>
            <w:r w:rsidRPr="00BC1FE6">
              <w:rPr>
                <w:rFonts w:cs="Arial"/>
              </w:rPr>
              <w:t xml:space="preserve"> understanding of the key drivers of the Norfolk </w:t>
            </w:r>
            <w:r w:rsidRPr="006F4B26">
              <w:rPr>
                <w:rFonts w:cs="Arial"/>
              </w:rPr>
              <w:t>and Suffolk</w:t>
            </w:r>
            <w:r>
              <w:rPr>
                <w:rFonts w:cs="Arial"/>
              </w:rPr>
              <w:t xml:space="preserve"> e</w:t>
            </w:r>
            <w:r w:rsidRPr="00BC1FE6">
              <w:rPr>
                <w:rFonts w:cs="Arial"/>
              </w:rPr>
              <w:t>conomy and the partners and stakeholders involved including Government departments, Local Authorities, and other public and private delivery partners.</w:t>
            </w:r>
          </w:p>
        </w:tc>
      </w:tr>
      <w:tr w:rsidR="003E4DFA" w:rsidRPr="006B28C4" w14:paraId="752E303E" w14:textId="77777777" w:rsidTr="00B83C11">
        <w:trPr>
          <w:trHeight w:val="20"/>
        </w:trPr>
        <w:tc>
          <w:tcPr>
            <w:tcW w:w="2573" w:type="pct"/>
          </w:tcPr>
          <w:p w14:paraId="1993C3F1" w14:textId="77777777" w:rsidR="0089198B" w:rsidRDefault="0089198B" w:rsidP="0089198B">
            <w:pPr>
              <w:rPr>
                <w:rFonts w:cs="Arial"/>
                <w:bCs/>
              </w:rPr>
            </w:pPr>
            <w:r>
              <w:rPr>
                <w:rFonts w:cs="Arial"/>
                <w:bCs/>
              </w:rPr>
              <w:t>Experience of delivering behaviour change within a company, including investment decisions, improvements of operations and services, and support for expansion plans.</w:t>
            </w:r>
          </w:p>
          <w:p w14:paraId="514ADAEF" w14:textId="77777777" w:rsidR="003E4DFA" w:rsidRPr="004F3E92" w:rsidRDefault="003E4DFA" w:rsidP="001D6A72">
            <w:pPr>
              <w:rPr>
                <w:rFonts w:cs="Arial"/>
              </w:rPr>
            </w:pPr>
          </w:p>
        </w:tc>
        <w:tc>
          <w:tcPr>
            <w:tcW w:w="2427" w:type="pct"/>
          </w:tcPr>
          <w:p w14:paraId="3FBDF35E" w14:textId="77777777" w:rsidR="003E4DFA" w:rsidRPr="003D2622" w:rsidRDefault="003E4DFA" w:rsidP="001D6A72">
            <w:pPr>
              <w:rPr>
                <w:rFonts w:cs="Arial"/>
                <w:b/>
              </w:rPr>
            </w:pPr>
          </w:p>
        </w:tc>
      </w:tr>
      <w:tr w:rsidR="003E4DFA" w:rsidRPr="006B28C4" w14:paraId="4D03BD4B" w14:textId="77777777" w:rsidTr="00B83C11">
        <w:trPr>
          <w:trHeight w:val="20"/>
        </w:trPr>
        <w:tc>
          <w:tcPr>
            <w:tcW w:w="2573" w:type="pct"/>
          </w:tcPr>
          <w:p w14:paraId="753461AE" w14:textId="77777777" w:rsidR="0047103F" w:rsidRPr="00BC1FE6" w:rsidRDefault="0047103F" w:rsidP="0047103F">
            <w:pPr>
              <w:rPr>
                <w:rFonts w:cs="Arial"/>
                <w:bCs/>
              </w:rPr>
            </w:pPr>
            <w:r>
              <w:rPr>
                <w:rFonts w:cs="Arial"/>
                <w:bCs/>
              </w:rPr>
              <w:t>Creditability and experience, to provide business advice, working at a senior level or having successfully run a business previously.</w:t>
            </w:r>
          </w:p>
          <w:p w14:paraId="2D8660C4" w14:textId="48BA52BC" w:rsidR="003E4DFA" w:rsidRPr="004F3E92" w:rsidRDefault="003E4DFA" w:rsidP="001D6A72">
            <w:pPr>
              <w:rPr>
                <w:rFonts w:cs="Arial"/>
              </w:rPr>
            </w:pPr>
          </w:p>
        </w:tc>
        <w:tc>
          <w:tcPr>
            <w:tcW w:w="2427" w:type="pct"/>
          </w:tcPr>
          <w:p w14:paraId="173AFCDF" w14:textId="77777777" w:rsidR="003E4DFA" w:rsidRPr="003D2622" w:rsidRDefault="003E4DFA" w:rsidP="001D6A72">
            <w:pPr>
              <w:rPr>
                <w:rFonts w:cs="Arial"/>
                <w:b/>
              </w:rPr>
            </w:pPr>
          </w:p>
        </w:tc>
      </w:tr>
      <w:tr w:rsidR="003E4DFA" w:rsidRPr="006B28C4" w14:paraId="3FA0C45F" w14:textId="77777777" w:rsidTr="00B83C11">
        <w:trPr>
          <w:trHeight w:val="20"/>
        </w:trPr>
        <w:tc>
          <w:tcPr>
            <w:tcW w:w="2573" w:type="pct"/>
          </w:tcPr>
          <w:p w14:paraId="38D5F4B2" w14:textId="77777777" w:rsidR="0032649A" w:rsidRPr="00BC1FE6" w:rsidRDefault="0032649A" w:rsidP="0032649A">
            <w:pPr>
              <w:rPr>
                <w:rFonts w:cs="Arial"/>
                <w:bCs/>
              </w:rPr>
            </w:pPr>
            <w:r w:rsidRPr="00BC1FE6">
              <w:rPr>
                <w:rFonts w:cs="Arial"/>
                <w:bCs/>
              </w:rPr>
              <w:t>Knowledge and understanding of business, Local Authorities, and stakeholder landscape in Norfolk and nationally.</w:t>
            </w:r>
          </w:p>
          <w:p w14:paraId="2C075D9D" w14:textId="77777777" w:rsidR="003E4DFA" w:rsidRPr="004F3E92" w:rsidRDefault="003E4DFA" w:rsidP="001D6A72">
            <w:pPr>
              <w:rPr>
                <w:rFonts w:cs="Arial"/>
              </w:rPr>
            </w:pPr>
          </w:p>
        </w:tc>
        <w:tc>
          <w:tcPr>
            <w:tcW w:w="2427" w:type="pct"/>
          </w:tcPr>
          <w:p w14:paraId="319F1977" w14:textId="219AFDCE" w:rsidR="003E4DFA" w:rsidRPr="003D2622" w:rsidRDefault="003E4DFA" w:rsidP="001D6A72">
            <w:pPr>
              <w:rPr>
                <w:rFonts w:cs="Arial"/>
                <w:b/>
              </w:rPr>
            </w:pPr>
          </w:p>
        </w:tc>
      </w:tr>
      <w:tr w:rsidR="003E4DFA" w:rsidRPr="006B28C4" w14:paraId="6B82161F" w14:textId="77777777" w:rsidTr="00B83C11">
        <w:trPr>
          <w:trHeight w:val="20"/>
        </w:trPr>
        <w:tc>
          <w:tcPr>
            <w:tcW w:w="2573" w:type="pct"/>
          </w:tcPr>
          <w:p w14:paraId="4586B35A" w14:textId="77777777" w:rsidR="00AB0FF4" w:rsidRDefault="00AB0FF4" w:rsidP="00AB0FF4">
            <w:pPr>
              <w:rPr>
                <w:rFonts w:cs="Arial"/>
                <w:bCs/>
              </w:rPr>
            </w:pPr>
            <w:r w:rsidRPr="00BC1FE6">
              <w:rPr>
                <w:rFonts w:cs="Arial"/>
                <w:bCs/>
              </w:rPr>
              <w:t>Substantial experience of B2B engagement</w:t>
            </w:r>
            <w:r>
              <w:rPr>
                <w:rFonts w:cs="Arial"/>
                <w:bCs/>
              </w:rPr>
              <w:t xml:space="preserve"> including </w:t>
            </w:r>
            <w:r w:rsidRPr="00BC1FE6">
              <w:rPr>
                <w:rFonts w:cs="Arial"/>
                <w:bCs/>
              </w:rPr>
              <w:t>providing advice, guidance and support to businesses and creating action plans.</w:t>
            </w:r>
          </w:p>
          <w:p w14:paraId="011B971F" w14:textId="77777777" w:rsidR="003E4DFA" w:rsidRPr="004F3E92" w:rsidRDefault="003E4DFA" w:rsidP="001D6A72">
            <w:pPr>
              <w:rPr>
                <w:rFonts w:cs="Arial"/>
              </w:rPr>
            </w:pPr>
          </w:p>
        </w:tc>
        <w:tc>
          <w:tcPr>
            <w:tcW w:w="2427" w:type="pct"/>
          </w:tcPr>
          <w:p w14:paraId="1A814007" w14:textId="52078EA4" w:rsidR="003E4DFA" w:rsidRPr="003D2622" w:rsidRDefault="003E4DFA" w:rsidP="001D6A72">
            <w:pPr>
              <w:rPr>
                <w:rFonts w:cs="Arial"/>
                <w:b/>
              </w:rPr>
            </w:pPr>
          </w:p>
        </w:tc>
      </w:tr>
      <w:tr w:rsidR="00AB0FF4" w:rsidRPr="006B28C4" w14:paraId="023F2F5E" w14:textId="77777777" w:rsidTr="00B83C11">
        <w:trPr>
          <w:trHeight w:val="20"/>
        </w:trPr>
        <w:tc>
          <w:tcPr>
            <w:tcW w:w="2573" w:type="pct"/>
          </w:tcPr>
          <w:p w14:paraId="39ECCE85" w14:textId="77777777" w:rsidR="00205C78" w:rsidRDefault="00205C78" w:rsidP="00205C78">
            <w:pPr>
              <w:rPr>
                <w:rFonts w:cs="Arial"/>
                <w:bCs/>
              </w:rPr>
            </w:pPr>
            <w:r w:rsidRPr="00BC1FE6">
              <w:rPr>
                <w:rFonts w:cs="Arial"/>
                <w:bCs/>
              </w:rPr>
              <w:t>Experience of building, maintaining and utilising successful relationships with a wide range of business professionals.</w:t>
            </w:r>
          </w:p>
          <w:p w14:paraId="5AC71485" w14:textId="77777777" w:rsidR="00AB0FF4" w:rsidRPr="00BC1FE6" w:rsidRDefault="00AB0FF4" w:rsidP="00AB0FF4">
            <w:pPr>
              <w:rPr>
                <w:rFonts w:cs="Arial"/>
                <w:bCs/>
              </w:rPr>
            </w:pPr>
          </w:p>
        </w:tc>
        <w:tc>
          <w:tcPr>
            <w:tcW w:w="2427" w:type="pct"/>
          </w:tcPr>
          <w:p w14:paraId="226B1CDE" w14:textId="77777777" w:rsidR="00AB0FF4" w:rsidRPr="003D2622" w:rsidRDefault="00AB0FF4"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559EC348" w14:textId="77777777" w:rsidR="00E3534B" w:rsidRDefault="00E3534B" w:rsidP="00E3534B">
            <w:pPr>
              <w:rPr>
                <w:rFonts w:cs="Arial"/>
                <w:bCs/>
              </w:rPr>
            </w:pPr>
            <w:r>
              <w:rPr>
                <w:rFonts w:cs="Arial"/>
                <w:bCs/>
              </w:rPr>
              <w:t>Business planning – including strategy, operational management, risk and finance.</w:t>
            </w:r>
          </w:p>
          <w:p w14:paraId="5EA6AAD8" w14:textId="77777777" w:rsidR="00E02639" w:rsidRPr="00B618F2" w:rsidRDefault="00E02639" w:rsidP="001D6A72">
            <w:pPr>
              <w:rPr>
                <w:rFonts w:cs="Arial"/>
                <w:b/>
              </w:rPr>
            </w:pPr>
          </w:p>
        </w:tc>
        <w:tc>
          <w:tcPr>
            <w:tcW w:w="2427" w:type="pct"/>
          </w:tcPr>
          <w:p w14:paraId="3AF50CE4" w14:textId="77777777" w:rsidR="00E02639" w:rsidRPr="006B28C4" w:rsidRDefault="00E02639" w:rsidP="001D6A72">
            <w:pPr>
              <w:rPr>
                <w:rFonts w:cs="Arial"/>
                <w:b/>
              </w:rPr>
            </w:pPr>
          </w:p>
        </w:tc>
      </w:tr>
      <w:tr w:rsidR="003E4DFA" w:rsidRPr="006B28C4" w14:paraId="28D3BB04" w14:textId="77777777" w:rsidTr="00B83C11">
        <w:trPr>
          <w:trHeight w:val="20"/>
        </w:trPr>
        <w:tc>
          <w:tcPr>
            <w:tcW w:w="2573" w:type="pct"/>
          </w:tcPr>
          <w:p w14:paraId="5ED67FF0" w14:textId="77777777" w:rsidR="00634FDC" w:rsidRPr="006B3AEE" w:rsidRDefault="00634FDC" w:rsidP="00634FDC">
            <w:pPr>
              <w:rPr>
                <w:rFonts w:cs="Arial"/>
                <w:bCs/>
              </w:rPr>
            </w:pPr>
            <w:r w:rsidRPr="006B3AEE">
              <w:rPr>
                <w:rFonts w:cs="Arial"/>
                <w:bCs/>
              </w:rPr>
              <w:t>IT skills including Word, Excel, Outlook</w:t>
            </w:r>
            <w:r>
              <w:rPr>
                <w:rFonts w:cs="Arial"/>
                <w:bCs/>
              </w:rPr>
              <w:t>, databases and CRM systems.</w:t>
            </w:r>
          </w:p>
          <w:p w14:paraId="7BC06C16" w14:textId="1F9D2AC5" w:rsidR="003E4DFA" w:rsidRDefault="003E4DFA" w:rsidP="001D6A72">
            <w:pPr>
              <w:rPr>
                <w:rFonts w:cs="Arial"/>
                <w:b/>
              </w:rPr>
            </w:pPr>
          </w:p>
        </w:tc>
        <w:tc>
          <w:tcPr>
            <w:tcW w:w="2427" w:type="pct"/>
          </w:tcPr>
          <w:p w14:paraId="1FFF8666" w14:textId="239EBB4F" w:rsidR="003E4DFA" w:rsidRPr="006B28C4" w:rsidRDefault="003E4DFA" w:rsidP="001D6A72">
            <w:pPr>
              <w:rPr>
                <w:rFonts w:cs="Arial"/>
                <w:b/>
              </w:rPr>
            </w:pPr>
          </w:p>
        </w:tc>
      </w:tr>
      <w:tr w:rsidR="003E4DFA" w:rsidRPr="006B28C4" w14:paraId="30479923" w14:textId="77777777" w:rsidTr="00B83C11">
        <w:trPr>
          <w:trHeight w:val="20"/>
        </w:trPr>
        <w:tc>
          <w:tcPr>
            <w:tcW w:w="2573" w:type="pct"/>
          </w:tcPr>
          <w:p w14:paraId="1C6A6B7F" w14:textId="77777777" w:rsidR="00F02604" w:rsidRDefault="00F02604" w:rsidP="00F02604">
            <w:pPr>
              <w:autoSpaceDE w:val="0"/>
              <w:autoSpaceDN w:val="0"/>
              <w:adjustRightInd w:val="0"/>
              <w:rPr>
                <w:rFonts w:cs="Arial"/>
                <w:bCs/>
              </w:rPr>
            </w:pPr>
            <w:r w:rsidRPr="006B3AEE">
              <w:rPr>
                <w:rFonts w:cs="Arial"/>
              </w:rPr>
              <w:t>High level</w:t>
            </w:r>
            <w:r>
              <w:rPr>
                <w:rFonts w:cs="Arial"/>
              </w:rPr>
              <w:t>s</w:t>
            </w:r>
            <w:r w:rsidRPr="006B3AEE">
              <w:rPr>
                <w:rFonts w:cs="Arial"/>
              </w:rPr>
              <w:t xml:space="preserve"> </w:t>
            </w:r>
            <w:r w:rsidRPr="006B3AEE">
              <w:rPr>
                <w:rFonts w:cs="Arial"/>
                <w:bCs/>
              </w:rPr>
              <w:t xml:space="preserve">of </w:t>
            </w:r>
            <w:r w:rsidRPr="006B3AEE">
              <w:rPr>
                <w:rFonts w:cs="Arial"/>
              </w:rPr>
              <w:t>literacy</w:t>
            </w:r>
            <w:r>
              <w:rPr>
                <w:rFonts w:cs="Arial"/>
              </w:rPr>
              <w:t xml:space="preserve"> and </w:t>
            </w:r>
            <w:r w:rsidRPr="006B3AEE">
              <w:rPr>
                <w:rFonts w:cs="Arial"/>
              </w:rPr>
              <w:t>numeracy</w:t>
            </w:r>
            <w:r>
              <w:rPr>
                <w:rFonts w:cs="Arial"/>
              </w:rPr>
              <w:t xml:space="preserve"> </w:t>
            </w:r>
            <w:r w:rsidRPr="006B3AEE">
              <w:rPr>
                <w:rFonts w:cs="Arial"/>
              </w:rPr>
              <w:t>skills</w:t>
            </w:r>
            <w:r>
              <w:rPr>
                <w:rFonts w:cs="Arial"/>
              </w:rPr>
              <w:t>, with</w:t>
            </w:r>
            <w:r w:rsidRPr="006B3AEE">
              <w:rPr>
                <w:rFonts w:cs="Arial"/>
              </w:rPr>
              <w:t xml:space="preserve"> </w:t>
            </w:r>
            <w:r w:rsidRPr="006B3AEE">
              <w:rPr>
                <w:rFonts w:cs="Arial"/>
                <w:bCs/>
              </w:rPr>
              <w:t xml:space="preserve">knowledge </w:t>
            </w:r>
            <w:r>
              <w:rPr>
                <w:rFonts w:cs="Arial"/>
                <w:bCs/>
              </w:rPr>
              <w:t xml:space="preserve">of </w:t>
            </w:r>
            <w:r w:rsidRPr="006B3AEE">
              <w:rPr>
                <w:rFonts w:cs="Arial"/>
                <w:bCs/>
              </w:rPr>
              <w:t>financial</w:t>
            </w:r>
            <w:r>
              <w:rPr>
                <w:rFonts w:cs="Arial"/>
                <w:bCs/>
              </w:rPr>
              <w:t xml:space="preserve"> and </w:t>
            </w:r>
            <w:r w:rsidRPr="006B3AEE">
              <w:rPr>
                <w:rFonts w:cs="Arial"/>
                <w:bCs/>
              </w:rPr>
              <w:t>budget</w:t>
            </w:r>
            <w:r>
              <w:rPr>
                <w:rFonts w:cs="Arial"/>
                <w:bCs/>
              </w:rPr>
              <w:t xml:space="preserve"> planning and an</w:t>
            </w:r>
            <w:r w:rsidRPr="006B3AEE">
              <w:rPr>
                <w:rFonts w:cs="Arial"/>
              </w:rPr>
              <w:t xml:space="preserve"> attention to detail</w:t>
            </w:r>
            <w:r>
              <w:rPr>
                <w:rFonts w:cs="Arial"/>
              </w:rPr>
              <w:t>.</w:t>
            </w:r>
          </w:p>
          <w:p w14:paraId="227CEF7A" w14:textId="5B9E9F5F" w:rsidR="003E4DFA" w:rsidRDefault="003E4DFA" w:rsidP="001D6A72">
            <w:pPr>
              <w:rPr>
                <w:rFonts w:cs="Arial"/>
                <w:b/>
              </w:rPr>
            </w:pPr>
          </w:p>
        </w:tc>
        <w:tc>
          <w:tcPr>
            <w:tcW w:w="2427" w:type="pct"/>
          </w:tcPr>
          <w:p w14:paraId="2DFBCF2C" w14:textId="0C3AF7BB" w:rsidR="003E4DFA" w:rsidRPr="006B28C4" w:rsidRDefault="003E4DFA" w:rsidP="001D6A72">
            <w:pPr>
              <w:rPr>
                <w:rFonts w:cs="Arial"/>
                <w:b/>
              </w:rPr>
            </w:pPr>
          </w:p>
        </w:tc>
      </w:tr>
      <w:tr w:rsidR="003E4DFA" w:rsidRPr="006B28C4" w14:paraId="61AF9042" w14:textId="77777777" w:rsidTr="00B83C11">
        <w:trPr>
          <w:trHeight w:val="20"/>
        </w:trPr>
        <w:tc>
          <w:tcPr>
            <w:tcW w:w="2573" w:type="pct"/>
          </w:tcPr>
          <w:p w14:paraId="32368705" w14:textId="77777777" w:rsidR="00AB1689" w:rsidRPr="006B3AEE" w:rsidRDefault="00AB1689" w:rsidP="00AB1689">
            <w:pPr>
              <w:autoSpaceDE w:val="0"/>
              <w:autoSpaceDN w:val="0"/>
              <w:adjustRightInd w:val="0"/>
              <w:rPr>
                <w:rFonts w:cs="Arial"/>
                <w:bCs/>
              </w:rPr>
            </w:pPr>
            <w:r w:rsidRPr="006B3AEE">
              <w:rPr>
                <w:rFonts w:cs="Arial"/>
              </w:rPr>
              <w:t xml:space="preserve">Able to remain impartial and able to </w:t>
            </w:r>
            <w:r>
              <w:rPr>
                <w:rFonts w:cs="Arial"/>
              </w:rPr>
              <w:t>support</w:t>
            </w:r>
            <w:r w:rsidRPr="006B3AEE">
              <w:rPr>
                <w:rFonts w:cs="Arial"/>
              </w:rPr>
              <w:t xml:space="preserve"> business</w:t>
            </w:r>
            <w:r>
              <w:rPr>
                <w:rFonts w:cs="Arial"/>
              </w:rPr>
              <w:t xml:space="preserve">es in a </w:t>
            </w:r>
            <w:r w:rsidRPr="006B3AEE">
              <w:rPr>
                <w:rFonts w:cs="Arial"/>
              </w:rPr>
              <w:t>professional level at all times.</w:t>
            </w:r>
          </w:p>
          <w:p w14:paraId="584F46B0" w14:textId="77777777" w:rsidR="003E4DFA" w:rsidRDefault="003E4DFA" w:rsidP="00DA1150">
            <w:pPr>
              <w:autoSpaceDE w:val="0"/>
              <w:autoSpaceDN w:val="0"/>
              <w:adjustRightInd w:val="0"/>
              <w:rPr>
                <w:rFonts w:cs="Arial"/>
                <w:b/>
              </w:rPr>
            </w:pPr>
          </w:p>
        </w:tc>
        <w:tc>
          <w:tcPr>
            <w:tcW w:w="2427" w:type="pct"/>
          </w:tcPr>
          <w:p w14:paraId="7457A706" w14:textId="347257C0" w:rsidR="003E4DFA" w:rsidRPr="006B28C4" w:rsidRDefault="003E4DFA" w:rsidP="001D6A72">
            <w:pPr>
              <w:rPr>
                <w:rFonts w:cs="Arial"/>
                <w:b/>
              </w:rPr>
            </w:pPr>
          </w:p>
        </w:tc>
      </w:tr>
      <w:tr w:rsidR="00DA1150" w:rsidRPr="006B28C4" w14:paraId="606B9857" w14:textId="77777777" w:rsidTr="00B83C11">
        <w:trPr>
          <w:trHeight w:val="20"/>
        </w:trPr>
        <w:tc>
          <w:tcPr>
            <w:tcW w:w="2573" w:type="pct"/>
          </w:tcPr>
          <w:p w14:paraId="1AC02291" w14:textId="77777777" w:rsidR="00DA1150" w:rsidRDefault="00DA1150" w:rsidP="00DA1150">
            <w:pPr>
              <w:autoSpaceDE w:val="0"/>
              <w:autoSpaceDN w:val="0"/>
              <w:adjustRightInd w:val="0"/>
              <w:rPr>
                <w:rFonts w:cs="Arial"/>
                <w:bCs/>
              </w:rPr>
            </w:pPr>
            <w:r>
              <w:rPr>
                <w:rFonts w:cs="Arial"/>
              </w:rPr>
              <w:t>Well-developed</w:t>
            </w:r>
            <w:r w:rsidRPr="006B3AEE">
              <w:rPr>
                <w:rFonts w:cs="Arial"/>
              </w:rPr>
              <w:t xml:space="preserve"> interpersonal</w:t>
            </w:r>
            <w:r>
              <w:rPr>
                <w:rFonts w:cs="Arial"/>
              </w:rPr>
              <w:t xml:space="preserve">, </w:t>
            </w:r>
            <w:r w:rsidRPr="006B3AEE">
              <w:rPr>
                <w:rFonts w:cs="Arial"/>
              </w:rPr>
              <w:t xml:space="preserve">networking </w:t>
            </w:r>
            <w:r>
              <w:rPr>
                <w:rFonts w:cs="Arial"/>
              </w:rPr>
              <w:t xml:space="preserve">and presentation </w:t>
            </w:r>
            <w:r w:rsidRPr="006B3AEE">
              <w:rPr>
                <w:rFonts w:cs="Arial"/>
              </w:rPr>
              <w:t>skills</w:t>
            </w:r>
            <w:r>
              <w:rPr>
                <w:rFonts w:cs="Arial"/>
              </w:rPr>
              <w:t>, with c</w:t>
            </w:r>
            <w:r w:rsidRPr="006B3AEE">
              <w:rPr>
                <w:rFonts w:cs="Arial"/>
              </w:rPr>
              <w:t>onfidence engaging with diverse audiences</w:t>
            </w:r>
            <w:r>
              <w:rPr>
                <w:rFonts w:cs="Arial"/>
              </w:rPr>
              <w:t xml:space="preserve"> and </w:t>
            </w:r>
            <w:r w:rsidRPr="006B3AEE">
              <w:rPr>
                <w:rFonts w:cs="Arial"/>
              </w:rPr>
              <w:t>business representatives,</w:t>
            </w:r>
            <w:r>
              <w:rPr>
                <w:rFonts w:cs="Arial"/>
              </w:rPr>
              <w:t xml:space="preserve"> </w:t>
            </w:r>
            <w:r w:rsidRPr="006B3AEE">
              <w:rPr>
                <w:rFonts w:cs="Arial"/>
              </w:rPr>
              <w:t>customer-</w:t>
            </w:r>
            <w:r w:rsidRPr="006B3AEE">
              <w:rPr>
                <w:rFonts w:cs="Arial"/>
              </w:rPr>
              <w:lastRenderedPageBreak/>
              <w:t>oriented, with a positive and professional attitude</w:t>
            </w:r>
            <w:r>
              <w:rPr>
                <w:rFonts w:cs="Arial"/>
              </w:rPr>
              <w:t>.</w:t>
            </w:r>
          </w:p>
          <w:p w14:paraId="3C4444B6" w14:textId="77777777" w:rsidR="00DA1150" w:rsidRPr="006B3AEE" w:rsidRDefault="00DA1150" w:rsidP="00AB1689">
            <w:pPr>
              <w:autoSpaceDE w:val="0"/>
              <w:autoSpaceDN w:val="0"/>
              <w:adjustRightInd w:val="0"/>
              <w:rPr>
                <w:rFonts w:cs="Arial"/>
              </w:rPr>
            </w:pPr>
          </w:p>
        </w:tc>
        <w:tc>
          <w:tcPr>
            <w:tcW w:w="2427" w:type="pct"/>
          </w:tcPr>
          <w:p w14:paraId="220CCEF0" w14:textId="77777777" w:rsidR="00DA1150" w:rsidRPr="006B28C4" w:rsidRDefault="00DA1150" w:rsidP="001D6A72">
            <w:pPr>
              <w:rPr>
                <w:rFonts w:cs="Arial"/>
                <w:b/>
              </w:rPr>
            </w:pPr>
          </w:p>
        </w:tc>
      </w:tr>
      <w:tr w:rsidR="003E4DFA" w:rsidRPr="006B28C4" w14:paraId="0DE8960A" w14:textId="77777777" w:rsidTr="00B83C11">
        <w:trPr>
          <w:trHeight w:val="20"/>
        </w:trPr>
        <w:tc>
          <w:tcPr>
            <w:tcW w:w="2573" w:type="pct"/>
          </w:tcPr>
          <w:p w14:paraId="6F15E492" w14:textId="77777777" w:rsidR="00DA1150" w:rsidRPr="006B3AEE" w:rsidRDefault="00DA1150" w:rsidP="00DA1150">
            <w:pPr>
              <w:autoSpaceDE w:val="0"/>
              <w:autoSpaceDN w:val="0"/>
              <w:adjustRightInd w:val="0"/>
              <w:rPr>
                <w:rFonts w:cs="Arial"/>
              </w:rPr>
            </w:pPr>
            <w:r w:rsidRPr="006B3AEE">
              <w:rPr>
                <w:rFonts w:cs="Arial"/>
              </w:rPr>
              <w:t xml:space="preserve">Ability to work </w:t>
            </w:r>
            <w:r>
              <w:rPr>
                <w:rFonts w:cs="Arial"/>
              </w:rPr>
              <w:t xml:space="preserve">with </w:t>
            </w:r>
            <w:r w:rsidRPr="006B3AEE">
              <w:rPr>
                <w:rFonts w:cs="Arial"/>
              </w:rPr>
              <w:t xml:space="preserve">partners, stakeholders and others and use expertise to shape a successful outcome, managing expectations and keeping everyone informed.  </w:t>
            </w:r>
          </w:p>
          <w:p w14:paraId="4EA1CD5C" w14:textId="77777777" w:rsidR="003E4DFA" w:rsidRDefault="003E4DFA" w:rsidP="001D6A72">
            <w:pPr>
              <w:rPr>
                <w:rFonts w:cs="Arial"/>
                <w:b/>
              </w:rPr>
            </w:pPr>
          </w:p>
        </w:tc>
        <w:tc>
          <w:tcPr>
            <w:tcW w:w="2427" w:type="pct"/>
          </w:tcPr>
          <w:p w14:paraId="305026AD" w14:textId="77777777" w:rsidR="003E4DFA" w:rsidRPr="006B28C4" w:rsidRDefault="003E4DFA" w:rsidP="001D6A72">
            <w:pPr>
              <w:rPr>
                <w:rFonts w:cs="Arial"/>
                <w:b/>
              </w:rPr>
            </w:pPr>
          </w:p>
        </w:tc>
      </w:tr>
      <w:tr w:rsidR="003E4DFA" w:rsidRPr="006B28C4" w14:paraId="4A5F418B" w14:textId="77777777" w:rsidTr="00B83C11">
        <w:trPr>
          <w:trHeight w:val="20"/>
        </w:trPr>
        <w:tc>
          <w:tcPr>
            <w:tcW w:w="2573" w:type="pct"/>
          </w:tcPr>
          <w:p w14:paraId="6ADEE664" w14:textId="77777777" w:rsidR="003367C6" w:rsidRDefault="003367C6" w:rsidP="003367C6">
            <w:pPr>
              <w:autoSpaceDE w:val="0"/>
              <w:autoSpaceDN w:val="0"/>
              <w:adjustRightInd w:val="0"/>
              <w:rPr>
                <w:rFonts w:cs="Arial"/>
              </w:rPr>
            </w:pPr>
            <w:r w:rsidRPr="006B3AEE">
              <w:rPr>
                <w:rFonts w:cs="Arial"/>
              </w:rPr>
              <w:t>Is able to communicate with a range of partners, distilling technical and financial information for ease of understanding and using plain English to provide information.</w:t>
            </w:r>
          </w:p>
          <w:p w14:paraId="15FB01FC" w14:textId="77777777" w:rsidR="003E4DFA" w:rsidRDefault="003E4DFA" w:rsidP="001D6A72">
            <w:pPr>
              <w:rPr>
                <w:rFonts w:cs="Arial"/>
                <w:b/>
              </w:rPr>
            </w:pPr>
          </w:p>
        </w:tc>
        <w:tc>
          <w:tcPr>
            <w:tcW w:w="2427" w:type="pct"/>
          </w:tcPr>
          <w:p w14:paraId="5987D0B9" w14:textId="77777777" w:rsidR="003E4DFA" w:rsidRPr="006B28C4" w:rsidRDefault="003E4DFA" w:rsidP="001D6A72">
            <w:pPr>
              <w:rPr>
                <w:rFonts w:cs="Arial"/>
                <w:b/>
              </w:rPr>
            </w:pPr>
          </w:p>
        </w:tc>
      </w:tr>
      <w:tr w:rsidR="003E4DFA" w:rsidRPr="006B28C4" w14:paraId="742BA2E0" w14:textId="77777777" w:rsidTr="00B83C11">
        <w:trPr>
          <w:trHeight w:val="20"/>
        </w:trPr>
        <w:tc>
          <w:tcPr>
            <w:tcW w:w="2573" w:type="pct"/>
          </w:tcPr>
          <w:p w14:paraId="2806E0D0" w14:textId="77777777" w:rsidR="007C7661" w:rsidRDefault="007C7661" w:rsidP="007C7661">
            <w:pPr>
              <w:rPr>
                <w:rFonts w:cs="Arial"/>
              </w:rPr>
            </w:pPr>
            <w:r>
              <w:rPr>
                <w:rFonts w:cs="Arial"/>
              </w:rPr>
              <w:t>T</w:t>
            </w:r>
            <w:r w:rsidRPr="006B3AEE">
              <w:rPr>
                <w:rFonts w:cs="Arial"/>
              </w:rPr>
              <w:t>arget driven</w:t>
            </w:r>
            <w:r>
              <w:rPr>
                <w:rFonts w:cs="Arial"/>
              </w:rPr>
              <w:t xml:space="preserve">, being self-sufficient and resilient </w:t>
            </w:r>
            <w:r w:rsidRPr="006B3AEE">
              <w:rPr>
                <w:rFonts w:cs="Arial"/>
              </w:rPr>
              <w:t>with the ability to ‘think on your feet’ and proactively problem solve under pressure.</w:t>
            </w:r>
          </w:p>
          <w:p w14:paraId="724647F6" w14:textId="1FB3D3A5" w:rsidR="003E4DFA" w:rsidRPr="0FBDA3F1" w:rsidRDefault="003E4DFA" w:rsidP="003E4DFA">
            <w:pPr>
              <w:autoSpaceDE w:val="0"/>
              <w:autoSpaceDN w:val="0"/>
              <w:adjustRightInd w:val="0"/>
              <w:rPr>
                <w:rFonts w:cs="Arial"/>
              </w:rPr>
            </w:pPr>
          </w:p>
        </w:tc>
        <w:tc>
          <w:tcPr>
            <w:tcW w:w="2427" w:type="pct"/>
          </w:tcPr>
          <w:p w14:paraId="0D439158" w14:textId="77777777" w:rsidR="003E4DFA" w:rsidRPr="006B28C4" w:rsidRDefault="003E4DFA" w:rsidP="001D6A72">
            <w:pPr>
              <w:rPr>
                <w:rFonts w:cs="Arial"/>
                <w:b/>
              </w:rPr>
            </w:pPr>
          </w:p>
        </w:tc>
      </w:tr>
      <w:tr w:rsidR="003E4DFA" w:rsidRPr="006B28C4" w14:paraId="3BB94DB2" w14:textId="77777777" w:rsidTr="00B83C11">
        <w:trPr>
          <w:trHeight w:val="20"/>
        </w:trPr>
        <w:tc>
          <w:tcPr>
            <w:tcW w:w="2573" w:type="pct"/>
          </w:tcPr>
          <w:p w14:paraId="0F957CDA" w14:textId="77777777" w:rsidR="00963D04" w:rsidRDefault="00963D04" w:rsidP="00963D04">
            <w:pPr>
              <w:autoSpaceDE w:val="0"/>
              <w:autoSpaceDN w:val="0"/>
              <w:adjustRightInd w:val="0"/>
              <w:rPr>
                <w:rFonts w:cs="Arial"/>
              </w:rPr>
            </w:pPr>
            <w:r>
              <w:rPr>
                <w:rFonts w:cs="Arial"/>
              </w:rPr>
              <w:t>U</w:t>
            </w:r>
            <w:r w:rsidRPr="006B3AEE">
              <w:rPr>
                <w:rFonts w:cs="Arial"/>
              </w:rPr>
              <w:t>nderstanding of the importance of maintaining an audit trail and the responsibilities involved in the annual audit of a programme.</w:t>
            </w:r>
          </w:p>
          <w:p w14:paraId="26B4F8D9" w14:textId="77777777" w:rsidR="003E4DFA" w:rsidRPr="0FBDA3F1" w:rsidRDefault="003E4DFA" w:rsidP="003E4DFA">
            <w:pPr>
              <w:autoSpaceDE w:val="0"/>
              <w:autoSpaceDN w:val="0"/>
              <w:adjustRightInd w:val="0"/>
              <w:rPr>
                <w:rFonts w:cs="Arial"/>
              </w:rPr>
            </w:pPr>
          </w:p>
        </w:tc>
        <w:tc>
          <w:tcPr>
            <w:tcW w:w="2427" w:type="pct"/>
          </w:tcPr>
          <w:p w14:paraId="07BB690A" w14:textId="77777777" w:rsidR="003E4DFA" w:rsidRPr="006B28C4" w:rsidRDefault="003E4DFA" w:rsidP="001D6A72">
            <w:pPr>
              <w:rPr>
                <w:rFonts w:cs="Arial"/>
                <w:b/>
              </w:rPr>
            </w:pPr>
          </w:p>
        </w:tc>
      </w:tr>
      <w:tr w:rsidR="00963D04" w:rsidRPr="006B28C4" w14:paraId="2F3E26D7" w14:textId="77777777" w:rsidTr="00B83C11">
        <w:trPr>
          <w:trHeight w:val="20"/>
        </w:trPr>
        <w:tc>
          <w:tcPr>
            <w:tcW w:w="2573" w:type="pct"/>
          </w:tcPr>
          <w:p w14:paraId="4D15BA13" w14:textId="77777777" w:rsidR="00963D04" w:rsidRDefault="00356083" w:rsidP="00963D04">
            <w:pPr>
              <w:autoSpaceDE w:val="0"/>
              <w:autoSpaceDN w:val="0"/>
              <w:adjustRightInd w:val="0"/>
              <w:rPr>
                <w:rFonts w:cs="Arial"/>
                <w:bCs/>
              </w:rPr>
            </w:pPr>
            <w:r w:rsidRPr="00356083">
              <w:rPr>
                <w:rFonts w:cs="Arial"/>
                <w:bCs/>
              </w:rPr>
              <w:t>Must be able to travel to parts of Norfolk and Suffolk not served by public transport.</w:t>
            </w:r>
          </w:p>
          <w:p w14:paraId="60E0B430" w14:textId="47484EB3" w:rsidR="00356083" w:rsidRDefault="00356083" w:rsidP="00963D04">
            <w:pPr>
              <w:autoSpaceDE w:val="0"/>
              <w:autoSpaceDN w:val="0"/>
              <w:adjustRightInd w:val="0"/>
              <w:rPr>
                <w:rFonts w:cs="Arial"/>
              </w:rPr>
            </w:pPr>
          </w:p>
        </w:tc>
        <w:tc>
          <w:tcPr>
            <w:tcW w:w="2427" w:type="pct"/>
          </w:tcPr>
          <w:p w14:paraId="276D82C2" w14:textId="77777777" w:rsidR="00963D04" w:rsidRPr="006B28C4" w:rsidRDefault="00963D04" w:rsidP="001D6A72">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8F31135" w14:textId="4E3C7320" w:rsidR="003E4DFA" w:rsidRPr="00607C33" w:rsidRDefault="003E4DFA" w:rsidP="003E4DFA">
            <w:pPr>
              <w:rPr>
                <w:rFonts w:cs="Arial"/>
                <w:bCs/>
              </w:rPr>
            </w:pPr>
            <w:r w:rsidRPr="00607C33">
              <w:rPr>
                <w:rFonts w:cs="Arial"/>
                <w:bCs/>
              </w:rPr>
              <w:t xml:space="preserve">The post holder will be required to travel within Norfolk </w:t>
            </w:r>
            <w:r w:rsidR="00E7518D">
              <w:rPr>
                <w:rFonts w:cs="Arial"/>
                <w:bCs/>
              </w:rPr>
              <w:t xml:space="preserve">and Suffolk </w:t>
            </w:r>
            <w:r w:rsidRPr="00607C33">
              <w:rPr>
                <w:rFonts w:cs="Arial"/>
                <w:bCs/>
              </w:rPr>
              <w:t>and occasionally attend events that are held outside of core work hours.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lastRenderedPageBreak/>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7"/>
      <w:headerReference w:type="default" r:id="rId18"/>
      <w:footerReference w:type="even" r:id="rId19"/>
      <w:footerReference w:type="default" r:id="rId20"/>
      <w:headerReference w:type="first" r:id="rId21"/>
      <w:footerReference w:type="first" r:id="rId22"/>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1557C" w14:textId="77777777" w:rsidR="00086035" w:rsidRDefault="00086035">
      <w:r>
        <w:separator/>
      </w:r>
    </w:p>
  </w:endnote>
  <w:endnote w:type="continuationSeparator" w:id="0">
    <w:p w14:paraId="5BDFE14E" w14:textId="77777777" w:rsidR="00086035" w:rsidRDefault="00086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89727" w14:textId="77777777" w:rsidR="00086035" w:rsidRDefault="00086035">
      <w:r>
        <w:separator/>
      </w:r>
    </w:p>
  </w:footnote>
  <w:footnote w:type="continuationSeparator" w:id="0">
    <w:p w14:paraId="19AF7A94" w14:textId="77777777" w:rsidR="00086035" w:rsidRDefault="00086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6035"/>
    <w:rsid w:val="00087ECD"/>
    <w:rsid w:val="00093591"/>
    <w:rsid w:val="000A471E"/>
    <w:rsid w:val="000A6204"/>
    <w:rsid w:val="000B2F65"/>
    <w:rsid w:val="000B480A"/>
    <w:rsid w:val="000C3C0F"/>
    <w:rsid w:val="000E7307"/>
    <w:rsid w:val="000F27A9"/>
    <w:rsid w:val="000F5714"/>
    <w:rsid w:val="00116DAC"/>
    <w:rsid w:val="0011746E"/>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05C78"/>
    <w:rsid w:val="002117E6"/>
    <w:rsid w:val="002150A1"/>
    <w:rsid w:val="00225DB8"/>
    <w:rsid w:val="002466D1"/>
    <w:rsid w:val="0026105A"/>
    <w:rsid w:val="00261D0E"/>
    <w:rsid w:val="00264692"/>
    <w:rsid w:val="00274C56"/>
    <w:rsid w:val="002B6476"/>
    <w:rsid w:val="002C03F5"/>
    <w:rsid w:val="002C3EEC"/>
    <w:rsid w:val="002F2EE0"/>
    <w:rsid w:val="00321964"/>
    <w:rsid w:val="0032649A"/>
    <w:rsid w:val="00331141"/>
    <w:rsid w:val="003361DB"/>
    <w:rsid w:val="003367C6"/>
    <w:rsid w:val="0033787F"/>
    <w:rsid w:val="00350549"/>
    <w:rsid w:val="003513CB"/>
    <w:rsid w:val="00355995"/>
    <w:rsid w:val="00356083"/>
    <w:rsid w:val="0035726C"/>
    <w:rsid w:val="00362F56"/>
    <w:rsid w:val="003855AE"/>
    <w:rsid w:val="00391A8F"/>
    <w:rsid w:val="00392F68"/>
    <w:rsid w:val="003A7DBB"/>
    <w:rsid w:val="003B0411"/>
    <w:rsid w:val="003B125C"/>
    <w:rsid w:val="003D1CB2"/>
    <w:rsid w:val="003E4DFA"/>
    <w:rsid w:val="003F40CF"/>
    <w:rsid w:val="0040066B"/>
    <w:rsid w:val="00402DF7"/>
    <w:rsid w:val="004048E3"/>
    <w:rsid w:val="00406B5D"/>
    <w:rsid w:val="00415BA7"/>
    <w:rsid w:val="00417857"/>
    <w:rsid w:val="00430263"/>
    <w:rsid w:val="004331D8"/>
    <w:rsid w:val="00434D06"/>
    <w:rsid w:val="00444BA5"/>
    <w:rsid w:val="00466E92"/>
    <w:rsid w:val="0047103F"/>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34FDC"/>
    <w:rsid w:val="00640819"/>
    <w:rsid w:val="0064492C"/>
    <w:rsid w:val="00645AA8"/>
    <w:rsid w:val="00653659"/>
    <w:rsid w:val="00654DFA"/>
    <w:rsid w:val="00677D68"/>
    <w:rsid w:val="006843C7"/>
    <w:rsid w:val="00686DA9"/>
    <w:rsid w:val="006A40C9"/>
    <w:rsid w:val="006A4C83"/>
    <w:rsid w:val="006B2454"/>
    <w:rsid w:val="006B5D34"/>
    <w:rsid w:val="006C0839"/>
    <w:rsid w:val="006C1DF8"/>
    <w:rsid w:val="006D2F5A"/>
    <w:rsid w:val="006E5E7C"/>
    <w:rsid w:val="006F4B26"/>
    <w:rsid w:val="0070539E"/>
    <w:rsid w:val="007330E3"/>
    <w:rsid w:val="00740D88"/>
    <w:rsid w:val="0074456E"/>
    <w:rsid w:val="007500C2"/>
    <w:rsid w:val="0076449B"/>
    <w:rsid w:val="007659ED"/>
    <w:rsid w:val="00767D3F"/>
    <w:rsid w:val="0078575E"/>
    <w:rsid w:val="00787FA4"/>
    <w:rsid w:val="007A45DE"/>
    <w:rsid w:val="007B7460"/>
    <w:rsid w:val="007C7661"/>
    <w:rsid w:val="007E32E9"/>
    <w:rsid w:val="008129F4"/>
    <w:rsid w:val="00817355"/>
    <w:rsid w:val="00847220"/>
    <w:rsid w:val="00847750"/>
    <w:rsid w:val="00852EFA"/>
    <w:rsid w:val="00853995"/>
    <w:rsid w:val="00854D86"/>
    <w:rsid w:val="00876C81"/>
    <w:rsid w:val="008812DB"/>
    <w:rsid w:val="0089198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3D04"/>
    <w:rsid w:val="00965BCE"/>
    <w:rsid w:val="00974927"/>
    <w:rsid w:val="00976AC2"/>
    <w:rsid w:val="009875EB"/>
    <w:rsid w:val="009934E4"/>
    <w:rsid w:val="009A35B3"/>
    <w:rsid w:val="009A4826"/>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0FF4"/>
    <w:rsid w:val="00AB1689"/>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35338"/>
    <w:rsid w:val="00C51BEE"/>
    <w:rsid w:val="00C537EE"/>
    <w:rsid w:val="00C735F1"/>
    <w:rsid w:val="00C75F78"/>
    <w:rsid w:val="00C83A32"/>
    <w:rsid w:val="00C90C7B"/>
    <w:rsid w:val="00C93576"/>
    <w:rsid w:val="00C94522"/>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54ABD"/>
    <w:rsid w:val="00D607E7"/>
    <w:rsid w:val="00D66BD3"/>
    <w:rsid w:val="00D807F0"/>
    <w:rsid w:val="00D8675A"/>
    <w:rsid w:val="00D9301A"/>
    <w:rsid w:val="00D939F1"/>
    <w:rsid w:val="00D96DEC"/>
    <w:rsid w:val="00DA1150"/>
    <w:rsid w:val="00DB0045"/>
    <w:rsid w:val="00DC256E"/>
    <w:rsid w:val="00DC56D1"/>
    <w:rsid w:val="00DF3FC3"/>
    <w:rsid w:val="00E009A9"/>
    <w:rsid w:val="00E02639"/>
    <w:rsid w:val="00E3534B"/>
    <w:rsid w:val="00E423A7"/>
    <w:rsid w:val="00E54D96"/>
    <w:rsid w:val="00E565F4"/>
    <w:rsid w:val="00E71FC1"/>
    <w:rsid w:val="00E72BC5"/>
    <w:rsid w:val="00E7518D"/>
    <w:rsid w:val="00E75377"/>
    <w:rsid w:val="00E80DE0"/>
    <w:rsid w:val="00E93518"/>
    <w:rsid w:val="00E96387"/>
    <w:rsid w:val="00EA0B5C"/>
    <w:rsid w:val="00EA2454"/>
    <w:rsid w:val="00EA2B3A"/>
    <w:rsid w:val="00EA43E9"/>
    <w:rsid w:val="00EC0C19"/>
    <w:rsid w:val="00EC2793"/>
    <w:rsid w:val="00F01474"/>
    <w:rsid w:val="00F02604"/>
    <w:rsid w:val="00F06708"/>
    <w:rsid w:val="00F073E6"/>
    <w:rsid w:val="00F16F83"/>
    <w:rsid w:val="00F2063D"/>
    <w:rsid w:val="00F2303F"/>
    <w:rsid w:val="00F318C2"/>
    <w:rsid w:val="00F36307"/>
    <w:rsid w:val="00F46B56"/>
    <w:rsid w:val="00F77C55"/>
    <w:rsid w:val="00F81730"/>
    <w:rsid w:val="00F85C8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nhideWhenUsed/>
    <w:qFormat/>
    <w:rsid w:val="003E4D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customStyle="1" w:styleId="Heading4Char">
    <w:name w:val="Heading 4 Char"/>
    <w:basedOn w:val="DefaultParagraphFont"/>
    <w:link w:val="Heading4"/>
    <w:rsid w:val="003E4DFA"/>
    <w:rPr>
      <w:rFonts w:asciiTheme="majorHAnsi" w:eastAsiaTheme="majorEastAsia" w:hAnsiTheme="majorHAnsi" w:cstheme="majorBidi"/>
      <w:i/>
      <w:iCs/>
      <w:color w:val="2F5496" w:themeColor="accent1" w:themeShade="BF"/>
      <w:sz w:val="24"/>
      <w:szCs w:val="24"/>
    </w:rPr>
  </w:style>
  <w:style w:type="paragraph" w:styleId="NormalWeb">
    <w:name w:val="Normal (Web)"/>
    <w:basedOn w:val="Normal"/>
    <w:uiPriority w:val="99"/>
    <w:unhideWhenUsed/>
    <w:rsid w:val="00654DF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ewanglia.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B163FA-9A3B-4D56-BFC3-459DBA909492}"/>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1218</Words>
  <Characters>7788</Characters>
  <Application>Microsoft Office Word</Application>
  <DocSecurity>0</DocSecurity>
  <Lines>259</Lines>
  <Paragraphs>92</Paragraphs>
  <ScaleCrop>false</ScaleCrop>
  <Company>Norfolk County Council</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28</cp:revision>
  <cp:lastPrinted>2019-01-15T10:28:00Z</cp:lastPrinted>
  <dcterms:created xsi:type="dcterms:W3CDTF">2026-07-08T10:43:00Z</dcterms:created>
  <dcterms:modified xsi:type="dcterms:W3CDTF">2026-07-08T10:54:00Z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